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82" w:rsidRDefault="00E2453A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620A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  <w:r w:rsidR="003B71C9">
        <w:rPr>
          <w:rFonts w:ascii="Times New Roman" w:hAnsi="Times New Roman" w:cs="Times New Roman"/>
          <w:b/>
          <w:sz w:val="24"/>
          <w:szCs w:val="24"/>
        </w:rPr>
        <w:t>Покупателю по договору поставки (</w:t>
      </w:r>
      <w:r w:rsidR="00EC620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3B71C9">
        <w:rPr>
          <w:rFonts w:ascii="Times New Roman" w:hAnsi="Times New Roman" w:cs="Times New Roman"/>
          <w:b/>
          <w:sz w:val="24"/>
          <w:szCs w:val="24"/>
        </w:rPr>
        <w:t>2021)</w:t>
      </w:r>
    </w:p>
    <w:p w:rsidR="003B71C9" w:rsidRDefault="003B71C9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20A" w:rsidRDefault="003B71C9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по договору поставки, это первое требование, предъявляемое официально Покупателю, поэтому мы всегда кропотливо подходим к ее составлению и поделимся с вами обязательными элементами, которые должны быть в претензии для дальнейшего успешного рассмотрения дела в суде.</w:t>
      </w:r>
    </w:p>
    <w:p w:rsidR="003B71C9" w:rsidRDefault="003B71C9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важна претензия?</w:t>
      </w:r>
    </w:p>
    <w:p w:rsidR="003B71C9" w:rsidRDefault="003B71C9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Суд не примет исковое заявления, </w:t>
      </w:r>
      <w:r w:rsidR="00275F9D">
        <w:rPr>
          <w:rFonts w:ascii="Times New Roman" w:hAnsi="Times New Roman" w:cs="Times New Roman"/>
          <w:sz w:val="24"/>
          <w:szCs w:val="24"/>
        </w:rPr>
        <w:t>если до подачи в суд вы не направили претензию. Дело в том, что п. 5 ст. 4 Арбитражно-процессуального кодекса РФ предусматривает обязательный претензионный порядок. Для покупателя это означает, что  прежде чем подать в суд исковое заявление П</w:t>
      </w:r>
      <w:r w:rsidR="00903DBE">
        <w:rPr>
          <w:rFonts w:ascii="Times New Roman" w:hAnsi="Times New Roman" w:cs="Times New Roman"/>
          <w:sz w:val="24"/>
          <w:szCs w:val="24"/>
        </w:rPr>
        <w:t>оставщик</w:t>
      </w:r>
      <w:r w:rsidR="00275F9D">
        <w:rPr>
          <w:rFonts w:ascii="Times New Roman" w:hAnsi="Times New Roman" w:cs="Times New Roman"/>
          <w:sz w:val="24"/>
          <w:szCs w:val="24"/>
        </w:rPr>
        <w:t xml:space="preserve"> должен составить и направить П</w:t>
      </w:r>
      <w:r w:rsidR="00903DBE">
        <w:rPr>
          <w:rFonts w:ascii="Times New Roman" w:hAnsi="Times New Roman" w:cs="Times New Roman"/>
          <w:sz w:val="24"/>
          <w:szCs w:val="24"/>
        </w:rPr>
        <w:t xml:space="preserve">окупателю </w:t>
      </w:r>
      <w:r w:rsidR="00275F9D">
        <w:rPr>
          <w:rFonts w:ascii="Times New Roman" w:hAnsi="Times New Roman" w:cs="Times New Roman"/>
          <w:sz w:val="24"/>
          <w:szCs w:val="24"/>
        </w:rPr>
        <w:t xml:space="preserve">претензию, в которой изложить свои требования. </w:t>
      </w:r>
    </w:p>
    <w:p w:rsidR="00275F9D" w:rsidRDefault="00275F9D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Обратиться в суд по договору поставки можно, только после того, как прошло 30 календарных дней со дня направления Покупателем претензии (если другой срок не установлен договором).</w:t>
      </w:r>
    </w:p>
    <w:p w:rsidR="00275F9D" w:rsidRDefault="00903DBE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ст. 4 АПК РФ обязывают П</w:t>
      </w:r>
      <w:r w:rsidR="00F711A4">
        <w:rPr>
          <w:rFonts w:ascii="Times New Roman" w:hAnsi="Times New Roman" w:cs="Times New Roman"/>
          <w:sz w:val="24"/>
          <w:szCs w:val="24"/>
        </w:rPr>
        <w:t>оставщика</w:t>
      </w:r>
      <w:r>
        <w:rPr>
          <w:rFonts w:ascii="Times New Roman" w:hAnsi="Times New Roman" w:cs="Times New Roman"/>
          <w:sz w:val="24"/>
          <w:szCs w:val="24"/>
        </w:rPr>
        <w:t xml:space="preserve"> «выждать» 30 дней, после отправке Покупателю претензии. По логике закона в этот срок П</w:t>
      </w:r>
      <w:r w:rsidR="00F711A4">
        <w:rPr>
          <w:rFonts w:ascii="Times New Roman" w:hAnsi="Times New Roman" w:cs="Times New Roman"/>
          <w:sz w:val="24"/>
          <w:szCs w:val="24"/>
        </w:rPr>
        <w:t>окупатель</w:t>
      </w:r>
      <w:r>
        <w:rPr>
          <w:rFonts w:ascii="Times New Roman" w:hAnsi="Times New Roman" w:cs="Times New Roman"/>
          <w:sz w:val="24"/>
          <w:szCs w:val="24"/>
        </w:rPr>
        <w:t xml:space="preserve"> должен оценить обоснованность претензионного письма, сверить документы, составить и направить ответ на претензию Поставщика.</w:t>
      </w:r>
    </w:p>
    <w:p w:rsidR="00903DBE" w:rsidRDefault="00903DBE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Покупатель может подать на рассмотрение суда только те требования, которые были заявлены в претензии. </w:t>
      </w:r>
    </w:p>
    <w:p w:rsidR="00903DBE" w:rsidRDefault="00903DBE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</w:t>
      </w:r>
      <w:r w:rsidR="00F711A4">
        <w:rPr>
          <w:rFonts w:ascii="Times New Roman" w:hAnsi="Times New Roman" w:cs="Times New Roman"/>
          <w:sz w:val="24"/>
          <w:szCs w:val="24"/>
        </w:rPr>
        <w:t xml:space="preserve">оставщик </w:t>
      </w:r>
      <w:r>
        <w:rPr>
          <w:rFonts w:ascii="Times New Roman" w:hAnsi="Times New Roman" w:cs="Times New Roman"/>
          <w:sz w:val="24"/>
          <w:szCs w:val="24"/>
        </w:rPr>
        <w:t xml:space="preserve">не сможет заявить в суд </w:t>
      </w:r>
      <w:r w:rsidR="00F711A4">
        <w:rPr>
          <w:rFonts w:ascii="Times New Roman" w:hAnsi="Times New Roman" w:cs="Times New Roman"/>
          <w:sz w:val="24"/>
          <w:szCs w:val="24"/>
        </w:rPr>
        <w:t xml:space="preserve">требование о взыскании неустойки или убытков,  если не указал это требование в претензии. </w:t>
      </w:r>
    </w:p>
    <w:p w:rsidR="00F711A4" w:rsidRDefault="00F711A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большому счету, требования указанные в претензии, должны дублировать требования, которые Поставщик заявит в исковом заявление в суде. </w:t>
      </w:r>
    </w:p>
    <w:p w:rsidR="00F711A4" w:rsidRDefault="00F711A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Покупатель может удовлетворить претензию без суда. </w:t>
      </w:r>
    </w:p>
    <w:p w:rsidR="00F711A4" w:rsidRDefault="00F711A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3344">
        <w:rPr>
          <w:rFonts w:ascii="Times New Roman" w:hAnsi="Times New Roman" w:cs="Times New Roman"/>
          <w:sz w:val="24"/>
          <w:szCs w:val="24"/>
        </w:rPr>
        <w:t xml:space="preserve">осудебная оплата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="00773344">
        <w:rPr>
          <w:rFonts w:ascii="Times New Roman" w:hAnsi="Times New Roman" w:cs="Times New Roman"/>
          <w:sz w:val="24"/>
          <w:szCs w:val="24"/>
        </w:rPr>
        <w:t xml:space="preserve"> задолженности по поставленному товару</w:t>
      </w:r>
      <w:r>
        <w:rPr>
          <w:rFonts w:ascii="Times New Roman" w:hAnsi="Times New Roman" w:cs="Times New Roman"/>
          <w:sz w:val="24"/>
          <w:szCs w:val="24"/>
        </w:rPr>
        <w:t xml:space="preserve">, это безусловно самый желаемый результат для Поставщика. Добиться этого результата </w:t>
      </w:r>
      <w:r w:rsidR="00773344">
        <w:rPr>
          <w:rFonts w:ascii="Times New Roman" w:hAnsi="Times New Roman" w:cs="Times New Roman"/>
          <w:sz w:val="24"/>
          <w:szCs w:val="24"/>
        </w:rPr>
        <w:t>можно составлением хорошо мотивированной претензии, которая даст понять Поставщику, что следующим шагом будет обращение в суд, со взысканием с него всех штрафных санкций и расходов Покупателя.</w:t>
      </w:r>
    </w:p>
    <w:p w:rsidR="00773344" w:rsidRDefault="0077334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344" w:rsidRDefault="0077334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указать в претензии (обязательные элементы претензии)? </w:t>
      </w:r>
    </w:p>
    <w:p w:rsidR="00773344" w:rsidRDefault="0077334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всех перечисленных пунктов, в форма претензии должна включать в себя:</w:t>
      </w:r>
    </w:p>
    <w:p w:rsidR="00773344" w:rsidRDefault="0077334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Покупателя и Поставщика, их ИНН, юридический и фактический адрес</w:t>
      </w:r>
    </w:p>
    <w:p w:rsidR="008827B4" w:rsidRDefault="0077334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указание на </w:t>
      </w:r>
      <w:r w:rsidR="008827B4">
        <w:rPr>
          <w:rFonts w:ascii="Times New Roman" w:hAnsi="Times New Roman" w:cs="Times New Roman"/>
          <w:sz w:val="24"/>
          <w:szCs w:val="24"/>
        </w:rPr>
        <w:t>номер и дату нарушенного договора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проявляется нарушение, какие пункты договора нарушены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выполнить расчет неустойки, пени, процентов за пользование денежными средствами 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требование об оплате поставленного товара и оплате финансовых санкций 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приложит к претензии все подтверждающие документы (счет, УПД, товарно-транспортная накладная, акты сверки  и другие документы)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указать на какие банковские реквизиты перечислить денежные средства, при отсутствии и Покупателя реквизитов, приложить их.</w:t>
      </w:r>
    </w:p>
    <w:p w:rsidR="008827B4" w:rsidRP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27B4" w:rsidRP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7B4">
        <w:rPr>
          <w:rFonts w:ascii="Times New Roman" w:hAnsi="Times New Roman" w:cs="Times New Roman"/>
          <w:b/>
          <w:i/>
          <w:sz w:val="24"/>
          <w:szCs w:val="24"/>
        </w:rPr>
        <w:t>Как направить претензию по договору поставки?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может быть направлена  различными способами (курьерская доставка, заказное письмо с описью Почтой России, по электронной почте и т.д.)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Главное, что бы у Поставщика сохранились доказательства направления Покупателю претензии и опись отправленных документов.</w:t>
      </w: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способ направления претензии, это отправка претензии заказным письмом с описью вложения по Почте России. Номер отслеживания заказного письма позволяет отслеживать местоположение письма, а главное дату его вручения. Опись вложения, становится доказательством того, какие именно документы были направлены Покупателю.</w:t>
      </w:r>
    </w:p>
    <w:p w:rsidR="00931ECB" w:rsidRPr="00931ECB" w:rsidRDefault="00931ECB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претензия является важным элементом, на пути взыскания с Покупателя задолженности по оплате поставленного товара.</w:t>
      </w:r>
    </w:p>
    <w:p w:rsidR="00931ECB" w:rsidRPr="00931ECB" w:rsidRDefault="00931ECB" w:rsidP="00931E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профессиональные юристы сформируют для вас правовую позицию на основании имеющихся у вас доказательств, разработают наиболее выгодный для вас план действий, помогут составить претензию и исковое заявление по договору поставки в суд.</w:t>
      </w:r>
    </w:p>
    <w:p w:rsidR="00931ECB" w:rsidRPr="00931ECB" w:rsidRDefault="00931ECB" w:rsidP="0093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ECB">
        <w:rPr>
          <w:rFonts w:ascii="Times New Roman" w:eastAsia="Times New Roman" w:hAnsi="Times New Roman" w:cs="Times New Roman"/>
          <w:sz w:val="24"/>
          <w:szCs w:val="24"/>
          <w:shd w:val="clear" w:color="auto" w:fill="99CCFF"/>
          <w:lang w:eastAsia="ru-RU"/>
        </w:rPr>
        <w:t xml:space="preserve"> Контакты для получения консультации: тел. для консультации 8-923-524-77-93 (WhatsApp, Viber) электронная почта lawer-pro@mail.ru- Егор Печенкин</w:t>
      </w:r>
    </w:p>
    <w:p w:rsidR="00931ECB" w:rsidRPr="00931ECB" w:rsidRDefault="00931ECB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7B4" w:rsidRDefault="008827B4" w:rsidP="008827B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1A4" w:rsidRPr="00EC620A" w:rsidRDefault="00F711A4" w:rsidP="00EC62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20A" w:rsidRDefault="00EC620A" w:rsidP="009F4E8E">
      <w:pPr>
        <w:pStyle w:val="ConsPlusNonformat"/>
        <w:ind w:left="453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0A" w:rsidRDefault="00EC620A" w:rsidP="009F4E8E">
      <w:pPr>
        <w:pStyle w:val="ConsPlusNonformat"/>
        <w:ind w:left="453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0A" w:rsidRDefault="00EC620A" w:rsidP="009F4E8E">
      <w:pPr>
        <w:pStyle w:val="ConsPlusNonformat"/>
        <w:ind w:left="453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0A" w:rsidRDefault="00EC620A" w:rsidP="009F4E8E">
      <w:pPr>
        <w:pStyle w:val="ConsPlusNonformat"/>
        <w:ind w:left="453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0A" w:rsidRDefault="00EC620A" w:rsidP="009F4E8E">
      <w:pPr>
        <w:pStyle w:val="ConsPlusNonformat"/>
        <w:ind w:left="453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0A" w:rsidRDefault="00EC620A" w:rsidP="00EC620A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0A" w:rsidRDefault="00EC620A" w:rsidP="00EC620A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претензии по договору поставки</w:t>
      </w:r>
    </w:p>
    <w:p w:rsidR="009F4E8E" w:rsidRPr="00BF070A" w:rsidRDefault="009F4E8E" w:rsidP="009F4E8E">
      <w:pPr>
        <w:pStyle w:val="ConsPlusNonformat"/>
        <w:ind w:left="453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0A">
        <w:rPr>
          <w:rFonts w:ascii="Times New Roman" w:hAnsi="Times New Roman" w:cs="Times New Roman"/>
          <w:b/>
          <w:sz w:val="24"/>
          <w:szCs w:val="24"/>
        </w:rPr>
        <w:t>В</w:t>
      </w:r>
      <w:r w:rsidRPr="00BF070A">
        <w:rPr>
          <w:sz w:val="24"/>
          <w:szCs w:val="24"/>
        </w:rPr>
        <w:t xml:space="preserve"> </w:t>
      </w:r>
      <w:r w:rsidR="00F369AA">
        <w:rPr>
          <w:rFonts w:ascii="Times New Roman" w:hAnsi="Times New Roman" w:cs="Times New Roman"/>
          <w:b/>
          <w:sz w:val="24"/>
          <w:szCs w:val="24"/>
        </w:rPr>
        <w:t>ООО «Клио»</w:t>
      </w:r>
    </w:p>
    <w:p w:rsidR="00F369AA" w:rsidRDefault="009F4E8E" w:rsidP="009F4E8E">
      <w:pPr>
        <w:pStyle w:val="ConsPlusNonformat"/>
        <w:ind w:left="4536" w:right="-1"/>
        <w:rPr>
          <w:rFonts w:ascii="Times New Roman" w:hAnsi="Times New Roman" w:cs="Times New Roman"/>
          <w:sz w:val="24"/>
          <w:szCs w:val="24"/>
        </w:rPr>
      </w:pPr>
      <w:r w:rsidRPr="00BF070A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208D">
        <w:rPr>
          <w:rFonts w:ascii="Times New Roman" w:hAnsi="Times New Roman" w:cs="Times New Roman"/>
          <w:sz w:val="24"/>
          <w:szCs w:val="24"/>
        </w:rPr>
        <w:t xml:space="preserve">г Москва, </w:t>
      </w:r>
      <w:r w:rsidR="00D2208D" w:rsidRPr="00D2208D">
        <w:rPr>
          <w:rFonts w:ascii="Times New Roman" w:hAnsi="Times New Roman" w:cs="Times New Roman"/>
          <w:sz w:val="24"/>
          <w:szCs w:val="24"/>
        </w:rPr>
        <w:t xml:space="preserve"> проезд керамический 51</w:t>
      </w:r>
    </w:p>
    <w:p w:rsidR="009F4E8E" w:rsidRPr="00BF070A" w:rsidRDefault="009F4E8E" w:rsidP="009F4E8E">
      <w:pPr>
        <w:pStyle w:val="ConsPlusNonformat"/>
        <w:ind w:left="4536" w:right="-1"/>
        <w:rPr>
          <w:sz w:val="24"/>
          <w:szCs w:val="24"/>
        </w:rPr>
      </w:pPr>
      <w:r w:rsidRPr="00BF070A">
        <w:rPr>
          <w:rFonts w:ascii="Times New Roman" w:hAnsi="Times New Roman" w:cs="Times New Roman"/>
          <w:b/>
          <w:sz w:val="24"/>
          <w:szCs w:val="24"/>
        </w:rPr>
        <w:t>ИНН</w:t>
      </w:r>
      <w:r w:rsidRPr="00BF070A">
        <w:rPr>
          <w:rFonts w:ascii="Times New Roman" w:hAnsi="Times New Roman" w:cs="Times New Roman"/>
          <w:sz w:val="24"/>
          <w:szCs w:val="24"/>
        </w:rPr>
        <w:t>:</w:t>
      </w:r>
      <w:r w:rsidRPr="00BF070A">
        <w:rPr>
          <w:sz w:val="24"/>
          <w:szCs w:val="24"/>
        </w:rPr>
        <w:t xml:space="preserve"> </w:t>
      </w:r>
      <w:r w:rsidR="00D2208D">
        <w:rPr>
          <w:rFonts w:ascii="Times New Roman" w:hAnsi="Times New Roman" w:cs="Times New Roman"/>
          <w:sz w:val="24"/>
          <w:szCs w:val="24"/>
        </w:rPr>
        <w:t>4205118851</w:t>
      </w:r>
    </w:p>
    <w:p w:rsidR="009F4E8E" w:rsidRPr="00BF070A" w:rsidRDefault="009F4E8E" w:rsidP="009F4E8E">
      <w:pPr>
        <w:pStyle w:val="ConsPlusNonformat"/>
        <w:ind w:left="4536" w:right="-1"/>
        <w:rPr>
          <w:rFonts w:ascii="Times New Roman" w:hAnsi="Times New Roman" w:cs="Times New Roman"/>
          <w:sz w:val="24"/>
          <w:szCs w:val="24"/>
        </w:rPr>
      </w:pPr>
      <w:r w:rsidRPr="00BF070A">
        <w:rPr>
          <w:rFonts w:ascii="Times New Roman" w:hAnsi="Times New Roman" w:cs="Times New Roman"/>
          <w:b/>
          <w:sz w:val="24"/>
          <w:szCs w:val="24"/>
        </w:rPr>
        <w:t>ОГРН</w:t>
      </w:r>
      <w:r w:rsidR="00F369AA">
        <w:rPr>
          <w:rFonts w:ascii="Times New Roman" w:hAnsi="Times New Roman" w:cs="Times New Roman"/>
          <w:sz w:val="24"/>
          <w:szCs w:val="24"/>
        </w:rPr>
        <w:t xml:space="preserve">: </w:t>
      </w:r>
      <w:r w:rsidR="00D2208D">
        <w:rPr>
          <w:rFonts w:ascii="Times New Roman" w:hAnsi="Times New Roman" w:cs="Times New Roman"/>
          <w:sz w:val="24"/>
          <w:szCs w:val="24"/>
        </w:rPr>
        <w:t>1064205128288</w:t>
      </w:r>
    </w:p>
    <w:p w:rsidR="00F369AA" w:rsidRPr="00E2453A" w:rsidRDefault="009F4E8E" w:rsidP="009F4E8E">
      <w:pPr>
        <w:pStyle w:val="ConsPlusNonformat"/>
        <w:ind w:left="4536" w:right="-1"/>
        <w:rPr>
          <w:rFonts w:ascii="Times New Roman" w:hAnsi="Times New Roman" w:cs="Times New Roman"/>
          <w:sz w:val="24"/>
          <w:szCs w:val="24"/>
        </w:rPr>
      </w:pPr>
      <w:r w:rsidRPr="00D55F4F">
        <w:rPr>
          <w:rFonts w:ascii="Times New Roman" w:hAnsi="Times New Roman" w:cs="Times New Roman"/>
          <w:sz w:val="24"/>
          <w:szCs w:val="24"/>
        </w:rPr>
        <w:t>Тел</w:t>
      </w:r>
      <w:r w:rsidRPr="00BF07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9AA" w:rsidRPr="00E2453A">
        <w:rPr>
          <w:rFonts w:ascii="Times New Roman" w:hAnsi="Times New Roman" w:cs="Times New Roman"/>
          <w:sz w:val="24"/>
          <w:szCs w:val="24"/>
        </w:rPr>
        <w:t>(</w:t>
      </w:r>
      <w:r w:rsidR="00D2208D">
        <w:rPr>
          <w:rFonts w:ascii="Times New Roman" w:hAnsi="Times New Roman" w:cs="Times New Roman"/>
          <w:sz w:val="24"/>
          <w:szCs w:val="24"/>
        </w:rPr>
        <w:t>3842) 45-45-96</w:t>
      </w:r>
    </w:p>
    <w:p w:rsidR="009F4E8E" w:rsidRPr="00E2453A" w:rsidRDefault="00D2208D" w:rsidP="009F4E8E">
      <w:pPr>
        <w:pStyle w:val="ConsPlusNonformat"/>
        <w:ind w:left="453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8-905-903-1328</w:t>
      </w:r>
    </w:p>
    <w:p w:rsidR="009F4E8E" w:rsidRDefault="009F4E8E" w:rsidP="00F37782">
      <w:pPr>
        <w:spacing w:after="0" w:line="240" w:lineRule="auto"/>
        <w:ind w:left="4536" w:right="-284"/>
        <w:rPr>
          <w:rFonts w:ascii="Times New Roman" w:hAnsi="Times New Roman" w:cs="Times New Roman"/>
          <w:b/>
          <w:sz w:val="24"/>
          <w:szCs w:val="24"/>
        </w:rPr>
      </w:pPr>
    </w:p>
    <w:p w:rsidR="00E2453A" w:rsidRDefault="009F4E8E" w:rsidP="00F37782">
      <w:pPr>
        <w:spacing w:after="0" w:line="240" w:lineRule="auto"/>
        <w:ind w:left="453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2453A">
        <w:rPr>
          <w:rFonts w:ascii="Times New Roman" w:hAnsi="Times New Roman" w:cs="Times New Roman"/>
          <w:b/>
          <w:sz w:val="24"/>
          <w:szCs w:val="24"/>
        </w:rPr>
        <w:t>О</w:t>
      </w:r>
      <w:r w:rsidR="00EC620A">
        <w:rPr>
          <w:rFonts w:ascii="Times New Roman" w:hAnsi="Times New Roman" w:cs="Times New Roman"/>
          <w:b/>
          <w:sz w:val="24"/>
          <w:szCs w:val="24"/>
        </w:rPr>
        <w:t>ОО «Атмосфера чистоты – Москва</w:t>
      </w:r>
      <w:r w:rsidR="00E2453A">
        <w:rPr>
          <w:rFonts w:ascii="Times New Roman" w:hAnsi="Times New Roman" w:cs="Times New Roman"/>
          <w:b/>
          <w:sz w:val="24"/>
          <w:szCs w:val="24"/>
        </w:rPr>
        <w:t>»</w:t>
      </w:r>
    </w:p>
    <w:p w:rsidR="000E6821" w:rsidRDefault="00A17C40" w:rsidP="000E6821">
      <w:pPr>
        <w:spacing w:after="0" w:line="24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B66D1">
        <w:rPr>
          <w:rFonts w:ascii="Times New Roman" w:hAnsi="Times New Roman" w:cs="Times New Roman"/>
          <w:b/>
          <w:sz w:val="24"/>
          <w:szCs w:val="24"/>
        </w:rPr>
        <w:t>Адрес:</w:t>
      </w:r>
      <w:r w:rsidR="000E6821">
        <w:rPr>
          <w:rFonts w:ascii="Times New Roman" w:hAnsi="Times New Roman" w:cs="Times New Roman"/>
          <w:sz w:val="24"/>
          <w:szCs w:val="24"/>
        </w:rPr>
        <w:t xml:space="preserve"> </w:t>
      </w:r>
      <w:r w:rsidR="00EC620A">
        <w:rPr>
          <w:rFonts w:ascii="Times New Roman" w:hAnsi="Times New Roman" w:cs="Times New Roman"/>
          <w:sz w:val="24"/>
          <w:szCs w:val="24"/>
        </w:rPr>
        <w:t xml:space="preserve"> г. Москва, ул. 20 Лет Октября, д. 3, адм. Здание 5, цех/офис, 4/15</w:t>
      </w:r>
      <w:r w:rsidR="000E6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D1" w:rsidRDefault="002B66D1" w:rsidP="000E6821">
      <w:pPr>
        <w:spacing w:after="0" w:line="24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B66D1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EC620A">
        <w:rPr>
          <w:rFonts w:ascii="Times New Roman" w:hAnsi="Times New Roman" w:cs="Times New Roman"/>
          <w:sz w:val="24"/>
          <w:szCs w:val="24"/>
        </w:rPr>
        <w:t xml:space="preserve"> 8 (3842) 42-22-85</w:t>
      </w:r>
    </w:p>
    <w:p w:rsidR="002B66D1" w:rsidRPr="00046965" w:rsidRDefault="002B66D1" w:rsidP="002B66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C21EC" w:rsidRPr="00046965" w:rsidRDefault="003C21EC" w:rsidP="00A17C4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A59A1" w:rsidRDefault="009F4E8E" w:rsidP="009F4E8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C62730" w:rsidRPr="004709ED" w:rsidRDefault="00C62730" w:rsidP="009F4E8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выплате </w:t>
      </w:r>
      <w:r w:rsidRPr="004709ED">
        <w:rPr>
          <w:rFonts w:ascii="Times New Roman" w:hAnsi="Times New Roman" w:cs="Times New Roman"/>
          <w:b/>
          <w:sz w:val="24"/>
          <w:szCs w:val="24"/>
        </w:rPr>
        <w:t xml:space="preserve">задолженности </w:t>
      </w:r>
    </w:p>
    <w:p w:rsidR="00A17C40" w:rsidRDefault="001F55D1" w:rsidP="009F4E8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F4E8E" w:rsidRPr="004709ED">
        <w:rPr>
          <w:rFonts w:ascii="Times New Roman" w:hAnsi="Times New Roman" w:cs="Times New Roman"/>
          <w:b/>
          <w:sz w:val="24"/>
          <w:szCs w:val="24"/>
        </w:rPr>
        <w:t xml:space="preserve">договору поставки № </w:t>
      </w:r>
      <w:r w:rsidR="004709ED">
        <w:rPr>
          <w:rFonts w:ascii="Times New Roman" w:hAnsi="Times New Roman" w:cs="Times New Roman"/>
          <w:b/>
          <w:sz w:val="24"/>
          <w:szCs w:val="24"/>
        </w:rPr>
        <w:t>15/04/04</w:t>
      </w:r>
      <w:r w:rsidR="009F4E8E" w:rsidRPr="004709E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2208D">
        <w:rPr>
          <w:rFonts w:ascii="Times New Roman" w:hAnsi="Times New Roman" w:cs="Times New Roman"/>
          <w:b/>
          <w:sz w:val="24"/>
          <w:szCs w:val="24"/>
        </w:rPr>
        <w:t>«04» апреля 2021</w:t>
      </w:r>
      <w:r w:rsidR="00470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E8E" w:rsidRPr="004709ED">
        <w:rPr>
          <w:rFonts w:ascii="Times New Roman" w:hAnsi="Times New Roman" w:cs="Times New Roman"/>
          <w:b/>
          <w:sz w:val="24"/>
          <w:szCs w:val="24"/>
        </w:rPr>
        <w:t>г.</w:t>
      </w:r>
    </w:p>
    <w:p w:rsidR="00C62730" w:rsidRDefault="00C62730" w:rsidP="00C627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591" w:rsidRDefault="00C62730" w:rsidP="00C64591">
      <w:pPr>
        <w:widowControl w:val="0"/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27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Pr="00C6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9ED" w:rsidRPr="00057307">
        <w:rPr>
          <w:rFonts w:ascii="Times New Roman" w:hAnsi="Times New Roman" w:cs="Times New Roman"/>
          <w:sz w:val="24"/>
          <w:szCs w:val="24"/>
        </w:rPr>
        <w:t>«Атмосфера чистоты – Кемерово»</w:t>
      </w:r>
      <w:r w:rsidRPr="0005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09ED" w:rsidRPr="00057307">
        <w:rPr>
          <w:rFonts w:ascii="Times New Roman" w:hAnsi="Times New Roman" w:cs="Times New Roman"/>
          <w:sz w:val="24"/>
          <w:szCs w:val="24"/>
        </w:rPr>
        <w:t>ООО «Клио»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заключен </w:t>
      </w:r>
      <w:r w:rsidRPr="00C6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поставки </w:t>
      </w:r>
      <w:r w:rsidR="00D220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15/04/04 от «04» апреля 2021</w:t>
      </w:r>
      <w:r w:rsidR="004709ED" w:rsidRPr="004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57307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(Далее – Договор)</w:t>
      </w:r>
      <w:r w:rsidR="00C64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52" w:rsidRPr="00C64591" w:rsidRDefault="00057307" w:rsidP="00C64591">
      <w:pPr>
        <w:widowControl w:val="0"/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730" w:rsidRPr="00C6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указанного договора ООО </w:t>
      </w:r>
      <w:r w:rsidRPr="00057307">
        <w:rPr>
          <w:rFonts w:ascii="Times New Roman" w:hAnsi="Times New Roman" w:cs="Times New Roman"/>
          <w:sz w:val="24"/>
          <w:szCs w:val="24"/>
        </w:rPr>
        <w:t>«Атмосфера чистоты – Кемерово»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Поставщик) обязуется поставлять, а ООО «Клио» (Далее – Покупатель) обязуется принимать и оплачивать товар, поставляемый на склад, в количестве и в сроки согласно Заказам </w:t>
      </w:r>
      <w:r w:rsidR="004A6D43">
        <w:rPr>
          <w:rFonts w:ascii="Times New Roman" w:hAnsi="Times New Roman" w:cs="Times New Roman"/>
          <w:sz w:val="24"/>
          <w:szCs w:val="24"/>
        </w:rPr>
        <w:t>Покупателя, содержащим цену, ассортимент, и количество товара (п.</w:t>
      </w:r>
      <w:r w:rsidR="001F55D1">
        <w:rPr>
          <w:rFonts w:ascii="Times New Roman" w:hAnsi="Times New Roman" w:cs="Times New Roman"/>
          <w:sz w:val="24"/>
          <w:szCs w:val="24"/>
        </w:rPr>
        <w:t xml:space="preserve"> </w:t>
      </w:r>
      <w:r w:rsidR="004A6D43">
        <w:rPr>
          <w:rFonts w:ascii="Times New Roman" w:hAnsi="Times New Roman" w:cs="Times New Roman"/>
          <w:sz w:val="24"/>
          <w:szCs w:val="24"/>
        </w:rPr>
        <w:t>п. 1.1., 2.3. Договора)</w:t>
      </w:r>
    </w:p>
    <w:p w:rsidR="004A6D43" w:rsidRDefault="007B1E52" w:rsidP="004A6D43">
      <w:pPr>
        <w:widowControl w:val="0"/>
        <w:autoSpaceDE w:val="0"/>
        <w:autoSpaceDN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Заказов, Поставщик передал Покупателю товар, на общую сумму 692 750 (шестьсот девяносто две тысячи семьсот пятьдесят) рублей, что подтверждается актом сверки расчет</w:t>
      </w:r>
      <w:r w:rsidR="00D22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сторон за период с 01.01.2021 – 09.10.2021</w:t>
      </w:r>
      <w:r w:rsid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подписанным представителем ООО «Клио».</w:t>
      </w:r>
    </w:p>
    <w:p w:rsidR="004A6D43" w:rsidRDefault="004A6D43" w:rsidP="00476DD3">
      <w:pPr>
        <w:widowControl w:val="0"/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6.1.</w:t>
      </w:r>
      <w:r w:rsidR="00C62730" w:rsidRPr="00C6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Покупател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обязан оплатить товар в течени</w:t>
      </w:r>
      <w:r w:rsidR="00F218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календарных дней от даты получения товар</w:t>
      </w:r>
      <w:r w:rsidR="003E6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товарной накладной, после поставки товара Поставщиком и приемкой его Поку</w:t>
      </w:r>
      <w:r w:rsidR="003E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пателем на основании надлежаще оформленных счетов-фактур. </w:t>
      </w:r>
    </w:p>
    <w:p w:rsidR="00ED6613" w:rsidRDefault="00ED6613" w:rsidP="00476DD3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613">
        <w:rPr>
          <w:rFonts w:ascii="Times New Roman" w:hAnsi="Times New Roman" w:cs="Times New Roman"/>
          <w:sz w:val="24"/>
          <w:szCs w:val="24"/>
        </w:rPr>
        <w:t>Вм</w:t>
      </w:r>
      <w:r>
        <w:rPr>
          <w:rFonts w:ascii="Times New Roman" w:hAnsi="Times New Roman" w:cs="Times New Roman"/>
          <w:sz w:val="24"/>
          <w:szCs w:val="24"/>
        </w:rPr>
        <w:t xml:space="preserve">есте с тем </w:t>
      </w:r>
      <w:r w:rsidR="00476DD3">
        <w:rPr>
          <w:rFonts w:ascii="Times New Roman" w:hAnsi="Times New Roman" w:cs="Times New Roman"/>
          <w:sz w:val="24"/>
          <w:szCs w:val="24"/>
        </w:rPr>
        <w:t xml:space="preserve">как следует из акта сверки расчетов,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2208D">
        <w:rPr>
          <w:rFonts w:ascii="Times New Roman" w:hAnsi="Times New Roman" w:cs="Times New Roman"/>
          <w:sz w:val="24"/>
          <w:szCs w:val="24"/>
        </w:rPr>
        <w:t>09.10.2021</w:t>
      </w:r>
      <w:r w:rsidR="00476DD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D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ED6613">
        <w:rPr>
          <w:rFonts w:ascii="Times New Roman" w:hAnsi="Times New Roman" w:cs="Times New Roman"/>
          <w:sz w:val="24"/>
          <w:szCs w:val="24"/>
        </w:rPr>
        <w:t xml:space="preserve">   свои обязательства по оплате по</w:t>
      </w:r>
      <w:r>
        <w:rPr>
          <w:rFonts w:ascii="Times New Roman" w:hAnsi="Times New Roman" w:cs="Times New Roman"/>
          <w:sz w:val="24"/>
          <w:szCs w:val="24"/>
        </w:rPr>
        <w:t>ставленного товара</w:t>
      </w:r>
      <w:r w:rsidR="00476DD3">
        <w:rPr>
          <w:rFonts w:ascii="Times New Roman" w:hAnsi="Times New Roman" w:cs="Times New Roman"/>
          <w:sz w:val="24"/>
          <w:szCs w:val="24"/>
        </w:rPr>
        <w:t xml:space="preserve"> в полном объеме не исполнил.</w:t>
      </w:r>
    </w:p>
    <w:p w:rsidR="00D2208D" w:rsidRDefault="00476DD3" w:rsidP="00D2208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F218B7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Покупателя по договору поставки составляет: </w:t>
      </w:r>
      <w:r w:rsidR="00D2208D">
        <w:rPr>
          <w:rFonts w:ascii="Times New Roman" w:eastAsia="Times New Roman" w:hAnsi="Times New Roman" w:cs="Times New Roman"/>
          <w:sz w:val="24"/>
          <w:szCs w:val="24"/>
          <w:lang w:eastAsia="ru-RU"/>
        </w:rPr>
        <w:t>692 750 (шестьсот девяносто две тысячи семьсот пятьдесят)</w:t>
      </w:r>
    </w:p>
    <w:p w:rsidR="00C62730" w:rsidRDefault="00F218B7" w:rsidP="00F218B7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Учитывая, что последняя поставка товара</w:t>
      </w:r>
      <w:r w:rsidR="00D2208D">
        <w:rPr>
          <w:rFonts w:ascii="Times New Roman" w:hAnsi="Times New Roman" w:cs="Times New Roman"/>
          <w:sz w:val="24"/>
          <w:szCs w:val="24"/>
        </w:rPr>
        <w:t xml:space="preserve"> была произведена от 22.08.2021</w:t>
      </w:r>
      <w:r>
        <w:rPr>
          <w:rFonts w:ascii="Times New Roman" w:hAnsi="Times New Roman" w:cs="Times New Roman"/>
          <w:sz w:val="24"/>
          <w:szCs w:val="24"/>
        </w:rPr>
        <w:t>., с</w:t>
      </w:r>
      <w:r w:rsidR="00D2208D">
        <w:rPr>
          <w:rFonts w:ascii="Times New Roman" w:hAnsi="Times New Roman" w:cs="Times New Roman"/>
          <w:sz w:val="24"/>
          <w:szCs w:val="24"/>
        </w:rPr>
        <w:t xml:space="preserve">рок просрочки оплаты составляет </w:t>
      </w:r>
      <w:r w:rsidR="00AC690D">
        <w:rPr>
          <w:rFonts w:ascii="Times New Roman" w:hAnsi="Times New Roman" w:cs="Times New Roman"/>
          <w:sz w:val="24"/>
          <w:szCs w:val="24"/>
        </w:rPr>
        <w:t xml:space="preserve"> дней</w:t>
      </w:r>
      <w:r w:rsidR="00ED6613" w:rsidRPr="00ED6613">
        <w:rPr>
          <w:rFonts w:ascii="Times New Roman" w:hAnsi="Times New Roman" w:cs="Times New Roman"/>
          <w:sz w:val="24"/>
          <w:szCs w:val="24"/>
        </w:rPr>
        <w:t>.</w:t>
      </w:r>
    </w:p>
    <w:p w:rsidR="00EC620A" w:rsidRDefault="000914B2" w:rsidP="000914B2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14B2">
        <w:rPr>
          <w:rFonts w:ascii="Times New Roman" w:hAnsi="Times New Roman" w:cs="Times New Roman"/>
          <w:sz w:val="24"/>
          <w:szCs w:val="24"/>
        </w:rPr>
        <w:t xml:space="preserve">В соответствии со ст. 309 Гражданского кодекса Российской Федерации </w:t>
      </w:r>
      <w:r w:rsidR="00EC620A">
        <w:rPr>
          <w:rFonts w:ascii="Times New Roman" w:hAnsi="Times New Roman" w:cs="Times New Roman"/>
          <w:sz w:val="24"/>
          <w:szCs w:val="24"/>
        </w:rPr>
        <w:t>стороны должны надлежащим образом исполнять свои обязательства, согласно условиям заключенного договора, положениями закона, другими правовыми актами, в случае отсутствия указанных требований- в соответствии с обычаями делового оборота.</w:t>
      </w:r>
    </w:p>
    <w:p w:rsidR="00EC620A" w:rsidRDefault="00EC620A" w:rsidP="000914B2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статьи 310 Гражданского кодекса Российской Федерации не допускают односторонний отказ от исполнения обязательства, за исключением предусмотренных договором, законом и другими правовыми актами случаев.</w:t>
      </w:r>
    </w:p>
    <w:p w:rsidR="00C62730" w:rsidRDefault="00ED6613" w:rsidP="00C62730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613">
        <w:rPr>
          <w:rFonts w:ascii="Times New Roman" w:hAnsi="Times New Roman" w:cs="Times New Roman"/>
          <w:sz w:val="24"/>
          <w:szCs w:val="24"/>
        </w:rPr>
        <w:t>Согласно п. 1 ст. 516 Гражданского кодекса Российской Федерации покупатель оплачивает поставляемые товары с соблюдением порядка и формы расчетов, предусмотренных договором поставки.</w:t>
      </w:r>
    </w:p>
    <w:p w:rsidR="000914B2" w:rsidRDefault="00ED6613" w:rsidP="00C62730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61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955DB">
        <w:rPr>
          <w:rFonts w:ascii="Times New Roman" w:hAnsi="Times New Roman" w:cs="Times New Roman"/>
          <w:sz w:val="24"/>
          <w:szCs w:val="24"/>
        </w:rPr>
        <w:t>п.7.2.</w:t>
      </w:r>
      <w:r w:rsidRPr="00ED6613">
        <w:rPr>
          <w:rFonts w:ascii="Times New Roman" w:hAnsi="Times New Roman" w:cs="Times New Roman"/>
          <w:sz w:val="24"/>
          <w:szCs w:val="24"/>
        </w:rPr>
        <w:t xml:space="preserve"> Договора установлена ответственность покупателя за нарушение сроков оплаты товара в виде </w:t>
      </w:r>
      <w:r w:rsidR="000914B2">
        <w:rPr>
          <w:rFonts w:ascii="Times New Roman" w:hAnsi="Times New Roman" w:cs="Times New Roman"/>
          <w:sz w:val="24"/>
          <w:szCs w:val="24"/>
        </w:rPr>
        <w:t>0,1 % (одной десятой процента) от стоимости неоплаченного товара за каждый день просрочки исполнения обязательства</w:t>
      </w:r>
      <w:r w:rsidRPr="00ED6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B86" w:rsidRPr="00951146" w:rsidRDefault="00C07B86" w:rsidP="00C07B86">
      <w:pPr>
        <w:spacing w:after="0" w:line="240" w:lineRule="auto"/>
        <w:ind w:left="14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74" w:type="dxa"/>
        <w:tblInd w:w="-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413"/>
        <w:gridCol w:w="1413"/>
        <w:gridCol w:w="766"/>
        <w:gridCol w:w="2747"/>
        <w:gridCol w:w="1795"/>
      </w:tblGrid>
      <w:tr w:rsidR="00D2208D" w:rsidRPr="00D2208D" w:rsidTr="00D2208D">
        <w:tc>
          <w:tcPr>
            <w:tcW w:w="1037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before="360" w:after="0" w:line="240" w:lineRule="auto"/>
              <w:outlineLvl w:val="3"/>
              <w:rPr>
                <w:rFonts w:ascii="Arial" w:eastAsia="Times New Roman" w:hAnsi="Arial" w:cs="Arial"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990000"/>
                <w:sz w:val="24"/>
                <w:szCs w:val="24"/>
                <w:lang w:eastAsia="ru-RU"/>
              </w:rPr>
              <w:t xml:space="preserve">Расчёт неустойки </w:t>
            </w:r>
            <w:r w:rsidRPr="00D2208D">
              <w:rPr>
                <w:rFonts w:ascii="Arial" w:eastAsia="Times New Roman" w:hAnsi="Arial" w:cs="Arial"/>
                <w:color w:val="990000"/>
                <w:sz w:val="24"/>
                <w:szCs w:val="24"/>
                <w:lang w:eastAsia="ru-RU"/>
              </w:rPr>
              <w:t>по задолженности, возникшей 22.08.2021</w:t>
            </w:r>
          </w:p>
        </w:tc>
      </w:tr>
      <w:tr w:rsidR="00D2208D" w:rsidRPr="00D2208D" w:rsidTr="00D2208D">
        <w:tc>
          <w:tcPr>
            <w:tcW w:w="1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Неустойка</w:t>
            </w:r>
          </w:p>
        </w:tc>
      </w:tr>
      <w:tr w:rsidR="00D2208D" w:rsidRPr="00D2208D" w:rsidTr="00D2208D">
        <w:tc>
          <w:tcPr>
            <w:tcW w:w="17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2208D" w:rsidRPr="00D2208D" w:rsidTr="00D2208D"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692 750,00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22.08.2021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692 750,00 × 78 × 0.1%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54 034,50 р.</w:t>
            </w:r>
          </w:p>
        </w:tc>
      </w:tr>
      <w:tr w:rsidR="00D2208D" w:rsidRPr="00D2208D" w:rsidTr="00D2208D"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0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54 034,50</w:t>
            </w:r>
            <w:r w:rsidRPr="00D22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руб.</w:t>
            </w:r>
          </w:p>
        </w:tc>
      </w:tr>
      <w:tr w:rsidR="00D2208D" w:rsidRPr="00D2208D" w:rsidTr="00D2208D">
        <w:tc>
          <w:tcPr>
            <w:tcW w:w="1037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20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основного долга: 692 750,00 руб.</w:t>
            </w:r>
          </w:p>
        </w:tc>
      </w:tr>
      <w:tr w:rsidR="00D2208D" w:rsidRPr="00D2208D" w:rsidTr="00D2208D">
        <w:tc>
          <w:tcPr>
            <w:tcW w:w="1037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2208D" w:rsidRPr="00D2208D" w:rsidRDefault="00D2208D" w:rsidP="00D22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неустойки по задолженности</w:t>
            </w:r>
            <w:r w:rsidRPr="00D220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54 034,50 руб.</w:t>
            </w:r>
            <w:bookmarkEnd w:id="0"/>
          </w:p>
        </w:tc>
      </w:tr>
    </w:tbl>
    <w:p w:rsidR="00C07B86" w:rsidRDefault="00C07B86" w:rsidP="00C07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6613" w:rsidRDefault="00ED6613" w:rsidP="00C62730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613">
        <w:rPr>
          <w:rFonts w:ascii="Times New Roman" w:hAnsi="Times New Roman" w:cs="Times New Roman"/>
          <w:sz w:val="24"/>
          <w:szCs w:val="24"/>
        </w:rPr>
        <w:t xml:space="preserve">Таким образом, размер неустойки по </w:t>
      </w:r>
      <w:r w:rsidRPr="00185073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D2208D">
        <w:rPr>
          <w:rFonts w:ascii="Times New Roman" w:hAnsi="Times New Roman" w:cs="Times New Roman"/>
          <w:sz w:val="24"/>
          <w:szCs w:val="24"/>
        </w:rPr>
        <w:t>«07</w:t>
      </w:r>
      <w:r w:rsidRPr="00185073">
        <w:rPr>
          <w:rFonts w:ascii="Times New Roman" w:hAnsi="Times New Roman" w:cs="Times New Roman"/>
          <w:sz w:val="24"/>
          <w:szCs w:val="24"/>
        </w:rPr>
        <w:t xml:space="preserve"> </w:t>
      </w:r>
      <w:r w:rsidR="00D2208D">
        <w:rPr>
          <w:rFonts w:ascii="Times New Roman" w:hAnsi="Times New Roman" w:cs="Times New Roman"/>
          <w:sz w:val="24"/>
          <w:szCs w:val="24"/>
        </w:rPr>
        <w:t>ноября 2021</w:t>
      </w:r>
      <w:r w:rsidR="00AC690D">
        <w:rPr>
          <w:rFonts w:ascii="Times New Roman" w:hAnsi="Times New Roman" w:cs="Times New Roman"/>
          <w:sz w:val="24"/>
          <w:szCs w:val="24"/>
        </w:rPr>
        <w:t xml:space="preserve"> г.</w:t>
      </w:r>
      <w:r w:rsidR="00D2208D" w:rsidRPr="00D2208D">
        <w:t xml:space="preserve"> </w:t>
      </w:r>
      <w:r w:rsidR="00D2208D" w:rsidRPr="00D2208D">
        <w:rPr>
          <w:rFonts w:ascii="Times New Roman" w:hAnsi="Times New Roman" w:cs="Times New Roman"/>
          <w:sz w:val="24"/>
          <w:szCs w:val="24"/>
        </w:rPr>
        <w:t>54 034,50 руб.</w:t>
      </w:r>
      <w:r w:rsidRPr="00ED6613">
        <w:rPr>
          <w:rFonts w:ascii="Times New Roman" w:hAnsi="Times New Roman" w:cs="Times New Roman"/>
          <w:sz w:val="24"/>
          <w:szCs w:val="24"/>
        </w:rPr>
        <w:t>.</w:t>
      </w:r>
    </w:p>
    <w:p w:rsidR="00D71102" w:rsidRDefault="00D71102" w:rsidP="00D71102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110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п. п. </w:t>
      </w:r>
      <w:r w:rsidR="000914B2">
        <w:rPr>
          <w:rFonts w:ascii="Times New Roman" w:hAnsi="Times New Roman" w:cs="Times New Roman"/>
          <w:sz w:val="24"/>
          <w:szCs w:val="24"/>
        </w:rPr>
        <w:t>7.2.</w:t>
      </w:r>
      <w:r w:rsidRPr="00D71102">
        <w:rPr>
          <w:rFonts w:ascii="Times New Roman" w:hAnsi="Times New Roman" w:cs="Times New Roman"/>
          <w:sz w:val="24"/>
          <w:szCs w:val="24"/>
        </w:rPr>
        <w:t xml:space="preserve"> Договора поставки от </w:t>
      </w:r>
      <w:r w:rsidR="00D2208D">
        <w:rPr>
          <w:rFonts w:ascii="Times New Roman" w:hAnsi="Times New Roman" w:cs="Times New Roman"/>
          <w:sz w:val="24"/>
          <w:szCs w:val="24"/>
        </w:rPr>
        <w:t xml:space="preserve">№ 15/04/04 от «04» апреля 2021 </w:t>
      </w:r>
      <w:r w:rsidR="00924568" w:rsidRPr="00924568">
        <w:rPr>
          <w:rFonts w:ascii="Times New Roman" w:hAnsi="Times New Roman" w:cs="Times New Roman"/>
          <w:sz w:val="24"/>
          <w:szCs w:val="24"/>
        </w:rPr>
        <w:t>г.</w:t>
      </w:r>
      <w:r w:rsidRPr="00D71102">
        <w:rPr>
          <w:rFonts w:ascii="Times New Roman" w:hAnsi="Times New Roman" w:cs="Times New Roman"/>
          <w:sz w:val="24"/>
          <w:szCs w:val="24"/>
        </w:rPr>
        <w:t>, ст. 516 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1102" w:rsidRDefault="00D71102" w:rsidP="00D71102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1102" w:rsidRPr="00D2208D" w:rsidRDefault="00D71102" w:rsidP="000D5B3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8D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D71102" w:rsidRPr="00D2208D" w:rsidRDefault="00D71102" w:rsidP="00D2208D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D71102">
        <w:rPr>
          <w:rFonts w:ascii="Times New Roman" w:hAnsi="Times New Roman" w:cs="Times New Roman"/>
          <w:sz w:val="24"/>
          <w:szCs w:val="24"/>
        </w:rPr>
        <w:t xml:space="preserve">платить задолженность по оплате товара в размере </w:t>
      </w:r>
      <w:r w:rsidR="00D2208D">
        <w:rPr>
          <w:rFonts w:ascii="Times New Roman" w:eastAsia="Times New Roman" w:hAnsi="Times New Roman" w:cs="Times New Roman"/>
          <w:sz w:val="24"/>
          <w:szCs w:val="24"/>
          <w:lang w:eastAsia="ru-RU"/>
        </w:rPr>
        <w:t>692 750 (шестьсот девяносто две тысячи семьсот пятьдесят) рублей</w:t>
      </w:r>
      <w:r w:rsidR="00D2208D">
        <w:rPr>
          <w:rFonts w:ascii="Times New Roman" w:hAnsi="Times New Roman" w:cs="Times New Roman"/>
          <w:sz w:val="24"/>
          <w:szCs w:val="24"/>
        </w:rPr>
        <w:t xml:space="preserve">  </w:t>
      </w:r>
      <w:r w:rsidR="00C64591">
        <w:rPr>
          <w:rFonts w:ascii="Times New Roman" w:hAnsi="Times New Roman" w:cs="Times New Roman"/>
          <w:sz w:val="24"/>
          <w:szCs w:val="24"/>
        </w:rPr>
        <w:t>и уплатить неустойку</w:t>
      </w:r>
      <w:r w:rsidRPr="00D7110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2208D" w:rsidRPr="00D2208D">
        <w:rPr>
          <w:rFonts w:ascii="Times New Roman" w:hAnsi="Times New Roman" w:cs="Times New Roman"/>
          <w:sz w:val="24"/>
          <w:szCs w:val="24"/>
        </w:rPr>
        <w:t>54 034,50</w:t>
      </w:r>
      <w:r w:rsidR="00D2208D">
        <w:rPr>
          <w:rFonts w:ascii="Times New Roman" w:hAnsi="Times New Roman" w:cs="Times New Roman"/>
          <w:sz w:val="24"/>
          <w:szCs w:val="24"/>
        </w:rPr>
        <w:t xml:space="preserve"> (пятьдесят четыре тысячи тридцать четыре) рубля</w:t>
      </w:r>
    </w:p>
    <w:p w:rsidR="007550DD" w:rsidRPr="00D71102" w:rsidRDefault="004A3EC3" w:rsidP="007550DD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71102">
        <w:rPr>
          <w:rFonts w:ascii="Times New Roman" w:hAnsi="Times New Roman" w:cs="Times New Roman"/>
          <w:sz w:val="24"/>
          <w:szCs w:val="24"/>
        </w:rPr>
        <w:t xml:space="preserve">Оплату произвести </w:t>
      </w:r>
      <w:r w:rsidR="007550DD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по </w:t>
      </w:r>
      <w:r w:rsidR="00377BAB">
        <w:rPr>
          <w:rFonts w:ascii="Times New Roman" w:hAnsi="Times New Roman" w:cs="Times New Roman"/>
          <w:sz w:val="24"/>
          <w:szCs w:val="24"/>
        </w:rPr>
        <w:t>реквизитам,</w:t>
      </w:r>
      <w:r w:rsidR="007550DD">
        <w:rPr>
          <w:rFonts w:ascii="Times New Roman" w:hAnsi="Times New Roman" w:cs="Times New Roman"/>
          <w:sz w:val="24"/>
          <w:szCs w:val="24"/>
        </w:rPr>
        <w:t xml:space="preserve"> указанным в</w:t>
      </w:r>
      <w:r w:rsidR="007550DD" w:rsidRPr="007550DD">
        <w:rPr>
          <w:rFonts w:ascii="Times New Roman" w:hAnsi="Times New Roman" w:cs="Times New Roman"/>
          <w:sz w:val="24"/>
          <w:szCs w:val="24"/>
        </w:rPr>
        <w:t xml:space="preserve"> </w:t>
      </w:r>
      <w:r w:rsidR="007550DD" w:rsidRPr="00D71102">
        <w:rPr>
          <w:rFonts w:ascii="Times New Roman" w:hAnsi="Times New Roman" w:cs="Times New Roman"/>
          <w:sz w:val="24"/>
          <w:szCs w:val="24"/>
        </w:rPr>
        <w:t>Договор</w:t>
      </w:r>
      <w:r w:rsidR="007550DD">
        <w:rPr>
          <w:rFonts w:ascii="Times New Roman" w:hAnsi="Times New Roman" w:cs="Times New Roman"/>
          <w:sz w:val="24"/>
          <w:szCs w:val="24"/>
        </w:rPr>
        <w:t>е</w:t>
      </w:r>
      <w:r w:rsidR="007550DD" w:rsidRPr="00D71102">
        <w:rPr>
          <w:rFonts w:ascii="Times New Roman" w:hAnsi="Times New Roman" w:cs="Times New Roman"/>
          <w:sz w:val="24"/>
          <w:szCs w:val="24"/>
        </w:rPr>
        <w:t xml:space="preserve"> поставки от </w:t>
      </w:r>
      <w:r w:rsidR="00D2208D">
        <w:rPr>
          <w:rFonts w:ascii="Times New Roman" w:hAnsi="Times New Roman" w:cs="Times New Roman"/>
          <w:sz w:val="24"/>
          <w:szCs w:val="24"/>
        </w:rPr>
        <w:t>№ 15/04/04 от «04» апреля 2021</w:t>
      </w:r>
      <w:r w:rsidR="007550DD" w:rsidRPr="00924568">
        <w:rPr>
          <w:rFonts w:ascii="Times New Roman" w:hAnsi="Times New Roman" w:cs="Times New Roman"/>
          <w:sz w:val="24"/>
          <w:szCs w:val="24"/>
        </w:rPr>
        <w:t xml:space="preserve"> г</w:t>
      </w:r>
      <w:r w:rsidR="007550DD">
        <w:rPr>
          <w:rFonts w:ascii="Times New Roman" w:hAnsi="Times New Roman" w:cs="Times New Roman"/>
          <w:sz w:val="24"/>
          <w:szCs w:val="24"/>
        </w:rPr>
        <w:t>.</w:t>
      </w:r>
    </w:p>
    <w:p w:rsidR="004A3EC3" w:rsidRDefault="00D71102" w:rsidP="00D71102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A3E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редоставить мне письменный результат рассмотрения настоящей претензии, по адресу: </w:t>
      </w:r>
      <w:r w:rsidR="00D2208D">
        <w:rPr>
          <w:rFonts w:ascii="Times New Roman" w:hAnsi="Times New Roman" w:cs="Times New Roman"/>
          <w:sz w:val="24"/>
          <w:szCs w:val="24"/>
        </w:rPr>
        <w:t>____________________</w:t>
      </w:r>
    </w:p>
    <w:p w:rsidR="00A64DD2" w:rsidRDefault="00D71102" w:rsidP="00D71102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1102">
        <w:rPr>
          <w:rFonts w:ascii="Times New Roman" w:hAnsi="Times New Roman" w:cs="Times New Roman"/>
          <w:sz w:val="24"/>
          <w:szCs w:val="24"/>
        </w:rPr>
        <w:t xml:space="preserve">В случае полного или частичного отказа в удовлетворении </w:t>
      </w:r>
      <w:r>
        <w:rPr>
          <w:rFonts w:ascii="Times New Roman" w:hAnsi="Times New Roman" w:cs="Times New Roman"/>
          <w:sz w:val="24"/>
          <w:szCs w:val="24"/>
        </w:rPr>
        <w:t xml:space="preserve">требований, будем вынуждены обратиться </w:t>
      </w:r>
      <w:r w:rsidRPr="00D711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Арбитражный</w:t>
      </w:r>
      <w:r w:rsidRPr="00D71102">
        <w:rPr>
          <w:rFonts w:ascii="Times New Roman" w:hAnsi="Times New Roman" w:cs="Times New Roman"/>
          <w:sz w:val="24"/>
          <w:szCs w:val="24"/>
        </w:rPr>
        <w:t xml:space="preserve"> суд</w:t>
      </w:r>
      <w:r w:rsidR="00D2208D">
        <w:rPr>
          <w:rFonts w:ascii="Times New Roman" w:hAnsi="Times New Roman" w:cs="Times New Roman"/>
          <w:sz w:val="24"/>
          <w:szCs w:val="24"/>
        </w:rPr>
        <w:t xml:space="preserve"> г. Москвы </w:t>
      </w:r>
      <w:r w:rsidRPr="00D71102">
        <w:rPr>
          <w:rFonts w:ascii="Times New Roman" w:hAnsi="Times New Roman" w:cs="Times New Roman"/>
          <w:sz w:val="24"/>
          <w:szCs w:val="24"/>
        </w:rPr>
        <w:t>для</w:t>
      </w:r>
      <w:r w:rsidR="00A64DD2">
        <w:rPr>
          <w:rFonts w:ascii="Times New Roman" w:hAnsi="Times New Roman" w:cs="Times New Roman"/>
          <w:sz w:val="24"/>
          <w:szCs w:val="24"/>
        </w:rPr>
        <w:t xml:space="preserve"> взыскания, стоимости товара, неустойки, расходов по оплате государственной пошлины и расходов на представителя.</w:t>
      </w:r>
    </w:p>
    <w:p w:rsidR="00E33343" w:rsidRDefault="00E33343" w:rsidP="00CE2F3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38A0" w:rsidRPr="009938A0" w:rsidRDefault="009938A0" w:rsidP="009938A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938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9938A0" w:rsidRPr="009938A0" w:rsidRDefault="00937461" w:rsidP="009938A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Договора поставки </w:t>
      </w:r>
      <w:r w:rsidRPr="00D71102">
        <w:rPr>
          <w:rFonts w:ascii="Times New Roman" w:hAnsi="Times New Roman" w:cs="Times New Roman"/>
          <w:sz w:val="24"/>
          <w:szCs w:val="24"/>
        </w:rPr>
        <w:t xml:space="preserve">от </w:t>
      </w:r>
      <w:r w:rsidRPr="00924568">
        <w:rPr>
          <w:rFonts w:ascii="Times New Roman" w:hAnsi="Times New Roman" w:cs="Times New Roman"/>
          <w:sz w:val="24"/>
          <w:szCs w:val="24"/>
        </w:rPr>
        <w:t>№</w:t>
      </w:r>
      <w:r w:rsidR="00D2208D">
        <w:rPr>
          <w:rFonts w:ascii="Times New Roman" w:hAnsi="Times New Roman" w:cs="Times New Roman"/>
          <w:sz w:val="24"/>
          <w:szCs w:val="24"/>
        </w:rPr>
        <w:t xml:space="preserve"> 15/04/04 от «04» апреля 20121</w:t>
      </w:r>
      <w:r>
        <w:rPr>
          <w:rFonts w:ascii="Times New Roman" w:hAnsi="Times New Roman" w:cs="Times New Roman"/>
          <w:sz w:val="24"/>
          <w:szCs w:val="24"/>
        </w:rPr>
        <w:t>г;</w:t>
      </w:r>
    </w:p>
    <w:p w:rsidR="00937461" w:rsidRPr="009938A0" w:rsidRDefault="00C07B86" w:rsidP="009938A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7461">
        <w:rPr>
          <w:rFonts w:ascii="Times New Roman" w:hAnsi="Times New Roman" w:cs="Times New Roman"/>
          <w:sz w:val="24"/>
          <w:szCs w:val="24"/>
        </w:rPr>
        <w:t xml:space="preserve">. Акт </w:t>
      </w:r>
      <w:r w:rsidR="0093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сверки расчетов сторон за </w:t>
      </w:r>
      <w:r w:rsidR="00D2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01.01.2021 – 09.10.2021</w:t>
      </w:r>
    </w:p>
    <w:p w:rsidR="009938A0" w:rsidRPr="0003772B" w:rsidRDefault="009938A0" w:rsidP="009938A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</w:p>
    <w:p w:rsidR="00E33343" w:rsidRPr="0003772B" w:rsidRDefault="00E33343" w:rsidP="00CE2F3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37461">
        <w:rPr>
          <w:rFonts w:ascii="Times New Roman" w:hAnsi="Times New Roman" w:cs="Times New Roman"/>
          <w:sz w:val="24"/>
          <w:szCs w:val="24"/>
        </w:rPr>
        <w:t>___/___20__г.</w:t>
      </w:r>
    </w:p>
    <w:p w:rsidR="00E33343" w:rsidRPr="0003772B" w:rsidRDefault="00E33343" w:rsidP="00CE2F3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</w:rPr>
      </w:pPr>
    </w:p>
    <w:p w:rsidR="00CE2F31" w:rsidRDefault="00CE2F31" w:rsidP="00CE2F3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ООО </w:t>
      </w:r>
      <w:r w:rsidR="00937461">
        <w:rPr>
          <w:rFonts w:ascii="Times New Roman" w:hAnsi="Times New Roman" w:cs="Times New Roman"/>
          <w:sz w:val="24"/>
        </w:rPr>
        <w:t>«Атмосфера – Чистоты Кемерово»</w:t>
      </w:r>
    </w:p>
    <w:p w:rsidR="005E7284" w:rsidRPr="00E33343" w:rsidRDefault="00D2208D" w:rsidP="00CE2F3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CE2F31" w:rsidRPr="00E33343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FD3A4C" w:rsidRPr="00E33343">
        <w:rPr>
          <w:rFonts w:ascii="Times New Roman" w:hAnsi="Times New Roman" w:cs="Times New Roman"/>
          <w:sz w:val="24"/>
        </w:rPr>
        <w:t xml:space="preserve"> </w:t>
      </w:r>
      <w:r w:rsidR="00CE2F31">
        <w:rPr>
          <w:rFonts w:ascii="Times New Roman" w:hAnsi="Times New Roman" w:cs="Times New Roman"/>
          <w:sz w:val="24"/>
        </w:rPr>
        <w:t>______________</w:t>
      </w:r>
      <w:r w:rsidR="00CE2F31" w:rsidRPr="00E33343">
        <w:rPr>
          <w:rFonts w:ascii="Times New Roman" w:hAnsi="Times New Roman" w:cs="Times New Roman"/>
          <w:sz w:val="24"/>
        </w:rPr>
        <w:t>/</w:t>
      </w:r>
      <w:r w:rsidR="00CE2F31">
        <w:rPr>
          <w:rFonts w:ascii="Times New Roman" w:hAnsi="Times New Roman" w:cs="Times New Roman"/>
          <w:sz w:val="24"/>
        </w:rPr>
        <w:t>______________</w:t>
      </w:r>
    </w:p>
    <w:p w:rsidR="00CE2F31" w:rsidRPr="00E33343" w:rsidRDefault="00CE2F31" w:rsidP="00CE2F3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</w:rPr>
      </w:pPr>
    </w:p>
    <w:sectPr w:rsidR="00CE2F31" w:rsidRPr="00E33343" w:rsidSect="00F37782">
      <w:footerReference w:type="default" r:id="rId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1A" w:rsidRDefault="001B2D1A" w:rsidP="001D361D">
      <w:pPr>
        <w:spacing w:after="0" w:line="240" w:lineRule="auto"/>
      </w:pPr>
      <w:r>
        <w:separator/>
      </w:r>
    </w:p>
  </w:endnote>
  <w:endnote w:type="continuationSeparator" w:id="0">
    <w:p w:rsidR="001B2D1A" w:rsidRDefault="001B2D1A" w:rsidP="001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98518"/>
      <w:docPartObj>
        <w:docPartGallery w:val="Page Numbers (Bottom of Page)"/>
        <w:docPartUnique/>
      </w:docPartObj>
    </w:sdtPr>
    <w:sdtEndPr/>
    <w:sdtContent>
      <w:p w:rsidR="001D361D" w:rsidRDefault="001D36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95">
          <w:rPr>
            <w:noProof/>
          </w:rPr>
          <w:t>3</w:t>
        </w:r>
        <w:r>
          <w:fldChar w:fldCharType="end"/>
        </w:r>
      </w:p>
    </w:sdtContent>
  </w:sdt>
  <w:p w:rsidR="001D361D" w:rsidRDefault="001D36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1A" w:rsidRDefault="001B2D1A" w:rsidP="001D361D">
      <w:pPr>
        <w:spacing w:after="0" w:line="240" w:lineRule="auto"/>
      </w:pPr>
      <w:r>
        <w:separator/>
      </w:r>
    </w:p>
  </w:footnote>
  <w:footnote w:type="continuationSeparator" w:id="0">
    <w:p w:rsidR="001B2D1A" w:rsidRDefault="001B2D1A" w:rsidP="001D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30"/>
    <w:multiLevelType w:val="hybridMultilevel"/>
    <w:tmpl w:val="2B3AD78C"/>
    <w:lvl w:ilvl="0" w:tplc="43964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0B0A39"/>
    <w:multiLevelType w:val="hybridMultilevel"/>
    <w:tmpl w:val="D62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B31"/>
    <w:multiLevelType w:val="hybridMultilevel"/>
    <w:tmpl w:val="D62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C"/>
    <w:rsid w:val="00001087"/>
    <w:rsid w:val="00023894"/>
    <w:rsid w:val="000269FF"/>
    <w:rsid w:val="0003772B"/>
    <w:rsid w:val="00046965"/>
    <w:rsid w:val="000470B7"/>
    <w:rsid w:val="00057307"/>
    <w:rsid w:val="00065006"/>
    <w:rsid w:val="00082020"/>
    <w:rsid w:val="000914B2"/>
    <w:rsid w:val="000A47BC"/>
    <w:rsid w:val="000A5452"/>
    <w:rsid w:val="000B3045"/>
    <w:rsid w:val="000C7DAA"/>
    <w:rsid w:val="000D5B35"/>
    <w:rsid w:val="000D77A8"/>
    <w:rsid w:val="000E3C76"/>
    <w:rsid w:val="000E6821"/>
    <w:rsid w:val="000E75BE"/>
    <w:rsid w:val="000F388C"/>
    <w:rsid w:val="00100766"/>
    <w:rsid w:val="00153675"/>
    <w:rsid w:val="001820DD"/>
    <w:rsid w:val="00185073"/>
    <w:rsid w:val="00196CBB"/>
    <w:rsid w:val="001B2969"/>
    <w:rsid w:val="001B2D1A"/>
    <w:rsid w:val="001C1B72"/>
    <w:rsid w:val="001C3EAF"/>
    <w:rsid w:val="001D361D"/>
    <w:rsid w:val="001E0BA8"/>
    <w:rsid w:val="001E6709"/>
    <w:rsid w:val="001F22F2"/>
    <w:rsid w:val="001F309F"/>
    <w:rsid w:val="001F55D1"/>
    <w:rsid w:val="001F6DFB"/>
    <w:rsid w:val="001F7C4D"/>
    <w:rsid w:val="002006A7"/>
    <w:rsid w:val="0020436D"/>
    <w:rsid w:val="002329DC"/>
    <w:rsid w:val="00236BDA"/>
    <w:rsid w:val="002438EF"/>
    <w:rsid w:val="00256B21"/>
    <w:rsid w:val="00263C1D"/>
    <w:rsid w:val="002654DE"/>
    <w:rsid w:val="00275F9D"/>
    <w:rsid w:val="002776B2"/>
    <w:rsid w:val="0028180D"/>
    <w:rsid w:val="00283BA4"/>
    <w:rsid w:val="00297019"/>
    <w:rsid w:val="002B66D1"/>
    <w:rsid w:val="002C13CE"/>
    <w:rsid w:val="002E293C"/>
    <w:rsid w:val="002E4D2B"/>
    <w:rsid w:val="002E61F2"/>
    <w:rsid w:val="002F68D5"/>
    <w:rsid w:val="00312575"/>
    <w:rsid w:val="003141B0"/>
    <w:rsid w:val="00322841"/>
    <w:rsid w:val="00377BAB"/>
    <w:rsid w:val="00395339"/>
    <w:rsid w:val="003A3975"/>
    <w:rsid w:val="003B0BB1"/>
    <w:rsid w:val="003B2E57"/>
    <w:rsid w:val="003B6F07"/>
    <w:rsid w:val="003B71C9"/>
    <w:rsid w:val="003C21EC"/>
    <w:rsid w:val="003E39FA"/>
    <w:rsid w:val="003E6C6A"/>
    <w:rsid w:val="003F2C1A"/>
    <w:rsid w:val="004244C7"/>
    <w:rsid w:val="0046781F"/>
    <w:rsid w:val="004709ED"/>
    <w:rsid w:val="00476DD3"/>
    <w:rsid w:val="00497472"/>
    <w:rsid w:val="004A3EC3"/>
    <w:rsid w:val="004A6D43"/>
    <w:rsid w:val="004B20CF"/>
    <w:rsid w:val="004B258A"/>
    <w:rsid w:val="004B2963"/>
    <w:rsid w:val="004D12C2"/>
    <w:rsid w:val="004F17D7"/>
    <w:rsid w:val="00506A7B"/>
    <w:rsid w:val="00516B2E"/>
    <w:rsid w:val="0052570D"/>
    <w:rsid w:val="0053072B"/>
    <w:rsid w:val="00533237"/>
    <w:rsid w:val="00536992"/>
    <w:rsid w:val="0055545E"/>
    <w:rsid w:val="005620B4"/>
    <w:rsid w:val="005723E0"/>
    <w:rsid w:val="005944DE"/>
    <w:rsid w:val="005C716D"/>
    <w:rsid w:val="005D6395"/>
    <w:rsid w:val="005E4B6F"/>
    <w:rsid w:val="005E6525"/>
    <w:rsid w:val="005E6F09"/>
    <w:rsid w:val="005E7284"/>
    <w:rsid w:val="005F34AF"/>
    <w:rsid w:val="006108E4"/>
    <w:rsid w:val="00612A93"/>
    <w:rsid w:val="00615869"/>
    <w:rsid w:val="006318A4"/>
    <w:rsid w:val="0065790B"/>
    <w:rsid w:val="00671B42"/>
    <w:rsid w:val="0067672B"/>
    <w:rsid w:val="006974B6"/>
    <w:rsid w:val="006B5D16"/>
    <w:rsid w:val="006D31BB"/>
    <w:rsid w:val="006F10F1"/>
    <w:rsid w:val="006F34A3"/>
    <w:rsid w:val="007058DF"/>
    <w:rsid w:val="0071263F"/>
    <w:rsid w:val="0072365F"/>
    <w:rsid w:val="007444BF"/>
    <w:rsid w:val="007550DD"/>
    <w:rsid w:val="00762015"/>
    <w:rsid w:val="00771F65"/>
    <w:rsid w:val="00773344"/>
    <w:rsid w:val="007745E3"/>
    <w:rsid w:val="007955DB"/>
    <w:rsid w:val="007B1E52"/>
    <w:rsid w:val="007B2454"/>
    <w:rsid w:val="007C2C45"/>
    <w:rsid w:val="007D10AF"/>
    <w:rsid w:val="007E13E9"/>
    <w:rsid w:val="007E29BD"/>
    <w:rsid w:val="007E47ED"/>
    <w:rsid w:val="007E7DB5"/>
    <w:rsid w:val="00803DAA"/>
    <w:rsid w:val="008069F5"/>
    <w:rsid w:val="00817C93"/>
    <w:rsid w:val="0087492B"/>
    <w:rsid w:val="008827B4"/>
    <w:rsid w:val="008A2F24"/>
    <w:rsid w:val="008C1084"/>
    <w:rsid w:val="008C4C48"/>
    <w:rsid w:val="008D009E"/>
    <w:rsid w:val="008D0128"/>
    <w:rsid w:val="008D4142"/>
    <w:rsid w:val="008E2E04"/>
    <w:rsid w:val="008E5624"/>
    <w:rsid w:val="00903DBE"/>
    <w:rsid w:val="00904A77"/>
    <w:rsid w:val="00907778"/>
    <w:rsid w:val="00912B16"/>
    <w:rsid w:val="00915E30"/>
    <w:rsid w:val="00924568"/>
    <w:rsid w:val="00931ECB"/>
    <w:rsid w:val="00937461"/>
    <w:rsid w:val="00941F90"/>
    <w:rsid w:val="00953427"/>
    <w:rsid w:val="00953658"/>
    <w:rsid w:val="00955036"/>
    <w:rsid w:val="009558E0"/>
    <w:rsid w:val="009712E8"/>
    <w:rsid w:val="00976CC2"/>
    <w:rsid w:val="0098134A"/>
    <w:rsid w:val="009836D7"/>
    <w:rsid w:val="009938A0"/>
    <w:rsid w:val="00993C8D"/>
    <w:rsid w:val="009A15CF"/>
    <w:rsid w:val="009A6607"/>
    <w:rsid w:val="009F4E8E"/>
    <w:rsid w:val="00A07CF2"/>
    <w:rsid w:val="00A11BD2"/>
    <w:rsid w:val="00A11E92"/>
    <w:rsid w:val="00A17C40"/>
    <w:rsid w:val="00A2087A"/>
    <w:rsid w:val="00A25344"/>
    <w:rsid w:val="00A27B84"/>
    <w:rsid w:val="00A30424"/>
    <w:rsid w:val="00A6098B"/>
    <w:rsid w:val="00A64DD2"/>
    <w:rsid w:val="00A67D97"/>
    <w:rsid w:val="00A70EE6"/>
    <w:rsid w:val="00A807A3"/>
    <w:rsid w:val="00AA0650"/>
    <w:rsid w:val="00AA174C"/>
    <w:rsid w:val="00AA5CF8"/>
    <w:rsid w:val="00AA7F8F"/>
    <w:rsid w:val="00AC690D"/>
    <w:rsid w:val="00B2233B"/>
    <w:rsid w:val="00B25B5B"/>
    <w:rsid w:val="00B26232"/>
    <w:rsid w:val="00B26B37"/>
    <w:rsid w:val="00B526D9"/>
    <w:rsid w:val="00B722A6"/>
    <w:rsid w:val="00B75898"/>
    <w:rsid w:val="00B93967"/>
    <w:rsid w:val="00B96853"/>
    <w:rsid w:val="00BA2226"/>
    <w:rsid w:val="00BA5EAA"/>
    <w:rsid w:val="00BB4708"/>
    <w:rsid w:val="00BE0022"/>
    <w:rsid w:val="00BE5DA4"/>
    <w:rsid w:val="00BE7FD5"/>
    <w:rsid w:val="00C07B86"/>
    <w:rsid w:val="00C13BE0"/>
    <w:rsid w:val="00C249DB"/>
    <w:rsid w:val="00C36FA7"/>
    <w:rsid w:val="00C4144E"/>
    <w:rsid w:val="00C62730"/>
    <w:rsid w:val="00C64591"/>
    <w:rsid w:val="00C80CF4"/>
    <w:rsid w:val="00C91001"/>
    <w:rsid w:val="00CC7CFC"/>
    <w:rsid w:val="00CD0FF7"/>
    <w:rsid w:val="00CD1F50"/>
    <w:rsid w:val="00CE21A5"/>
    <w:rsid w:val="00CE2F31"/>
    <w:rsid w:val="00D00E99"/>
    <w:rsid w:val="00D10303"/>
    <w:rsid w:val="00D21929"/>
    <w:rsid w:val="00D2208D"/>
    <w:rsid w:val="00D256A6"/>
    <w:rsid w:val="00D370F9"/>
    <w:rsid w:val="00D4214E"/>
    <w:rsid w:val="00D510CB"/>
    <w:rsid w:val="00D55F4F"/>
    <w:rsid w:val="00D5678E"/>
    <w:rsid w:val="00D71102"/>
    <w:rsid w:val="00D95CDC"/>
    <w:rsid w:val="00D97266"/>
    <w:rsid w:val="00DD0488"/>
    <w:rsid w:val="00DD0F7F"/>
    <w:rsid w:val="00E22637"/>
    <w:rsid w:val="00E23B1B"/>
    <w:rsid w:val="00E2453A"/>
    <w:rsid w:val="00E252AB"/>
    <w:rsid w:val="00E33343"/>
    <w:rsid w:val="00E366B8"/>
    <w:rsid w:val="00E46AB2"/>
    <w:rsid w:val="00E47A9D"/>
    <w:rsid w:val="00E64D7A"/>
    <w:rsid w:val="00E75CF4"/>
    <w:rsid w:val="00E77436"/>
    <w:rsid w:val="00E93C6A"/>
    <w:rsid w:val="00EC620A"/>
    <w:rsid w:val="00ED6613"/>
    <w:rsid w:val="00F028C9"/>
    <w:rsid w:val="00F02C36"/>
    <w:rsid w:val="00F0536B"/>
    <w:rsid w:val="00F165EE"/>
    <w:rsid w:val="00F21469"/>
    <w:rsid w:val="00F218B7"/>
    <w:rsid w:val="00F26F92"/>
    <w:rsid w:val="00F33518"/>
    <w:rsid w:val="00F33C87"/>
    <w:rsid w:val="00F369AA"/>
    <w:rsid w:val="00F37782"/>
    <w:rsid w:val="00F43E03"/>
    <w:rsid w:val="00F44556"/>
    <w:rsid w:val="00F471E0"/>
    <w:rsid w:val="00F711A4"/>
    <w:rsid w:val="00F93461"/>
    <w:rsid w:val="00FA010D"/>
    <w:rsid w:val="00FA59A1"/>
    <w:rsid w:val="00FA6CFA"/>
    <w:rsid w:val="00FB3931"/>
    <w:rsid w:val="00FB495D"/>
    <w:rsid w:val="00FC68A0"/>
    <w:rsid w:val="00FD3A4C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DFAB"/>
  <w15:docId w15:val="{D3BA9ECE-29B7-4E0F-8E92-ACE285C9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2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F07"/>
    <w:rPr>
      <w:color w:val="0000FF"/>
      <w:u w:val="single"/>
    </w:rPr>
  </w:style>
  <w:style w:type="paragraph" w:customStyle="1" w:styleId="pitem10373">
    <w:name w:val="p_item_10373"/>
    <w:basedOn w:val="a"/>
    <w:rsid w:val="003B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3B6F07"/>
  </w:style>
  <w:style w:type="character" w:customStyle="1" w:styleId="read-more">
    <w:name w:val="read-more"/>
    <w:basedOn w:val="a0"/>
    <w:rsid w:val="003B6F07"/>
  </w:style>
  <w:style w:type="paragraph" w:styleId="a5">
    <w:name w:val="Balloon Text"/>
    <w:basedOn w:val="a"/>
    <w:link w:val="a6"/>
    <w:uiPriority w:val="99"/>
    <w:semiHidden/>
    <w:unhideWhenUsed/>
    <w:rsid w:val="003B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07"/>
    <w:rPr>
      <w:rFonts w:ascii="Tahoma" w:hAnsi="Tahoma" w:cs="Tahoma"/>
      <w:sz w:val="16"/>
      <w:szCs w:val="16"/>
    </w:rPr>
  </w:style>
  <w:style w:type="character" w:customStyle="1" w:styleId="fio18">
    <w:name w:val="fio18"/>
    <w:basedOn w:val="a0"/>
    <w:rsid w:val="008E2E04"/>
  </w:style>
  <w:style w:type="character" w:customStyle="1" w:styleId="fio19">
    <w:name w:val="fio19"/>
    <w:basedOn w:val="a0"/>
    <w:rsid w:val="008E2E04"/>
  </w:style>
  <w:style w:type="character" w:customStyle="1" w:styleId="fio20">
    <w:name w:val="fio20"/>
    <w:basedOn w:val="a0"/>
    <w:rsid w:val="008E2E04"/>
  </w:style>
  <w:style w:type="paragraph" w:customStyle="1" w:styleId="msoclassaa">
    <w:name w:val="msoclassaa"/>
    <w:basedOn w:val="a"/>
    <w:rsid w:val="008E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6">
    <w:name w:val="fio26"/>
    <w:basedOn w:val="a0"/>
    <w:rsid w:val="008E2E04"/>
  </w:style>
  <w:style w:type="character" w:customStyle="1" w:styleId="fio27">
    <w:name w:val="fio27"/>
    <w:basedOn w:val="a0"/>
    <w:rsid w:val="008E2E04"/>
  </w:style>
  <w:style w:type="character" w:customStyle="1" w:styleId="data2">
    <w:name w:val="data2"/>
    <w:basedOn w:val="a0"/>
    <w:rsid w:val="008E2E04"/>
  </w:style>
  <w:style w:type="character" w:customStyle="1" w:styleId="address2">
    <w:name w:val="address2"/>
    <w:basedOn w:val="a0"/>
    <w:rsid w:val="008E2E04"/>
  </w:style>
  <w:style w:type="character" w:customStyle="1" w:styleId="fio29">
    <w:name w:val="fio29"/>
    <w:basedOn w:val="a0"/>
    <w:rsid w:val="008E2E04"/>
  </w:style>
  <w:style w:type="character" w:customStyle="1" w:styleId="nomer2">
    <w:name w:val="nomer2"/>
    <w:basedOn w:val="a0"/>
    <w:rsid w:val="008D0128"/>
  </w:style>
  <w:style w:type="character" w:customStyle="1" w:styleId="snippetequal">
    <w:name w:val="snippet_equal"/>
    <w:basedOn w:val="a0"/>
    <w:rsid w:val="000B3045"/>
  </w:style>
  <w:style w:type="character" w:customStyle="1" w:styleId="blk">
    <w:name w:val="blk"/>
    <w:basedOn w:val="a0"/>
    <w:rsid w:val="00CC7CFC"/>
  </w:style>
  <w:style w:type="character" w:customStyle="1" w:styleId="fio16">
    <w:name w:val="fio16"/>
    <w:basedOn w:val="a0"/>
    <w:rsid w:val="002F68D5"/>
  </w:style>
  <w:style w:type="paragraph" w:styleId="a7">
    <w:name w:val="List Paragraph"/>
    <w:basedOn w:val="a"/>
    <w:uiPriority w:val="34"/>
    <w:qFormat/>
    <w:rsid w:val="001D36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61D"/>
  </w:style>
  <w:style w:type="paragraph" w:styleId="aa">
    <w:name w:val="footer"/>
    <w:basedOn w:val="a"/>
    <w:link w:val="ab"/>
    <w:uiPriority w:val="99"/>
    <w:unhideWhenUsed/>
    <w:rsid w:val="001D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61D"/>
  </w:style>
  <w:style w:type="paragraph" w:customStyle="1" w:styleId="ConsPlusNonformat">
    <w:name w:val="ConsPlusNonformat"/>
    <w:uiPriority w:val="99"/>
    <w:rsid w:val="009F4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2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7103-B508-4C11-B8D9-FD5FD78F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Егор</cp:lastModifiedBy>
  <cp:revision>98</cp:revision>
  <cp:lastPrinted>2019-11-06T04:31:00Z</cp:lastPrinted>
  <dcterms:created xsi:type="dcterms:W3CDTF">2019-04-15T12:01:00Z</dcterms:created>
  <dcterms:modified xsi:type="dcterms:W3CDTF">2021-11-07T19:10:00Z</dcterms:modified>
</cp:coreProperties>
</file>